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E4D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здравоохранения</w:t>
      </w:r>
    </w:p>
    <w:p w14:paraId="52BAA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Нижегородской области «Межрайонный медицинский центр «Волгоречье»</w:t>
      </w:r>
    </w:p>
    <w:p w14:paraId="4E943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 передвижного фельдшерско-акушерского пункта на территории муниципального округа г. Бор</w:t>
      </w:r>
    </w:p>
    <w:p w14:paraId="610B3E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14.09.2026 г. по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.10.2026 г.</w:t>
      </w:r>
    </w:p>
    <w:p w14:paraId="74F277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10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356"/>
        <w:gridCol w:w="2126"/>
        <w:gridCol w:w="2552"/>
        <w:gridCol w:w="3792"/>
      </w:tblGrid>
      <w:tr w14:paraId="1055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5F7443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56" w:type="dxa"/>
          </w:tcPr>
          <w:p w14:paraId="2E7121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выезда</w:t>
            </w:r>
          </w:p>
        </w:tc>
        <w:tc>
          <w:tcPr>
            <w:tcW w:w="2126" w:type="dxa"/>
          </w:tcPr>
          <w:p w14:paraId="7AE0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2552" w:type="dxa"/>
          </w:tcPr>
          <w:p w14:paraId="0F16D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792" w:type="dxa"/>
          </w:tcPr>
          <w:p w14:paraId="4B9E3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Медицинские услуги</w:t>
            </w:r>
          </w:p>
        </w:tc>
      </w:tr>
      <w:tr w14:paraId="0646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0B598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751017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14.09.2026 </w:t>
            </w:r>
          </w:p>
        </w:tc>
        <w:tc>
          <w:tcPr>
            <w:tcW w:w="2126" w:type="dxa"/>
          </w:tcPr>
          <w:p w14:paraId="7B92DD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ECF0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5C612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7368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B2DE3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5859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2126" w:type="dxa"/>
          </w:tcPr>
          <w:p w14:paraId="3AF8E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14D0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Слободское (Линдовского ТО), ул. Линда-27</w:t>
            </w:r>
          </w:p>
        </w:tc>
        <w:tc>
          <w:tcPr>
            <w:tcW w:w="3792" w:type="dxa"/>
          </w:tcPr>
          <w:p w14:paraId="58D8B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0778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10633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72E09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2126" w:type="dxa"/>
          </w:tcPr>
          <w:p w14:paraId="075198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43A39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Шпалозавод (Кантауровского ТО)</w:t>
            </w:r>
          </w:p>
        </w:tc>
        <w:tc>
          <w:tcPr>
            <w:tcW w:w="3792" w:type="dxa"/>
          </w:tcPr>
          <w:p w14:paraId="619BF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761A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5122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6" w:type="dxa"/>
          </w:tcPr>
          <w:p w14:paraId="4AFF5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17.09.2026 </w:t>
            </w:r>
          </w:p>
        </w:tc>
        <w:tc>
          <w:tcPr>
            <w:tcW w:w="2126" w:type="dxa"/>
          </w:tcPr>
          <w:p w14:paraId="4BF16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3B516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0B83C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698EA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6ADD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6" w:type="dxa"/>
          </w:tcPr>
          <w:p w14:paraId="675A1B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18.09.2026 </w:t>
            </w:r>
          </w:p>
        </w:tc>
        <w:tc>
          <w:tcPr>
            <w:tcW w:w="2126" w:type="dxa"/>
          </w:tcPr>
          <w:p w14:paraId="70F056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329AA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3C26B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06FC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8B5B0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34F4B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2126" w:type="dxa"/>
          </w:tcPr>
          <w:p w14:paraId="6E5FCF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-13:00 ч.</w:t>
            </w:r>
          </w:p>
        </w:tc>
        <w:tc>
          <w:tcPr>
            <w:tcW w:w="2552" w:type="dxa"/>
          </w:tcPr>
          <w:p w14:paraId="4695A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49271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0AB04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29B7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12FF03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438C5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126" w:type="dxa"/>
          </w:tcPr>
          <w:p w14:paraId="4869A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1C887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Останкино</w:t>
            </w:r>
          </w:p>
        </w:tc>
        <w:tc>
          <w:tcPr>
            <w:tcW w:w="3792" w:type="dxa"/>
          </w:tcPr>
          <w:p w14:paraId="3F7BE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73E1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0B83C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6" w:type="dxa"/>
          </w:tcPr>
          <w:p w14:paraId="07CC5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126" w:type="dxa"/>
          </w:tcPr>
          <w:p w14:paraId="1F14E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5C753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Остреево (Линдовского ТО)</w:t>
            </w:r>
          </w:p>
        </w:tc>
        <w:tc>
          <w:tcPr>
            <w:tcW w:w="3792" w:type="dxa"/>
          </w:tcPr>
          <w:p w14:paraId="181FD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1A444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1FDE4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6" w:type="dxa"/>
          </w:tcPr>
          <w:p w14:paraId="57DE1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2126" w:type="dxa"/>
          </w:tcPr>
          <w:p w14:paraId="6E7FC0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- 14:00 ч.</w:t>
            </w:r>
          </w:p>
        </w:tc>
        <w:tc>
          <w:tcPr>
            <w:tcW w:w="2552" w:type="dxa"/>
          </w:tcPr>
          <w:p w14:paraId="640AA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МБУ ДО ЦВР «Алиса»</w:t>
            </w:r>
          </w:p>
          <w:p w14:paraId="38C7A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Луначарского, 106)</w:t>
            </w:r>
          </w:p>
        </w:tc>
        <w:tc>
          <w:tcPr>
            <w:tcW w:w="3792" w:type="dxa"/>
          </w:tcPr>
          <w:p w14:paraId="48D247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3E7B6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24F0E6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6" w:type="dxa"/>
          </w:tcPr>
          <w:p w14:paraId="70825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126" w:type="dxa"/>
          </w:tcPr>
          <w:p w14:paraId="727A6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7D0F23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Зуево (Кантауровского ТО)</w:t>
            </w:r>
          </w:p>
        </w:tc>
        <w:tc>
          <w:tcPr>
            <w:tcW w:w="3792" w:type="dxa"/>
          </w:tcPr>
          <w:p w14:paraId="10B18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632E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9163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6" w:type="dxa"/>
          </w:tcPr>
          <w:p w14:paraId="5702D8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126" w:type="dxa"/>
          </w:tcPr>
          <w:p w14:paraId="475AF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6DBCF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6967D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666C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62AD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50A1F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6" w:type="dxa"/>
          </w:tcPr>
          <w:p w14:paraId="7CFCE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126" w:type="dxa"/>
          </w:tcPr>
          <w:p w14:paraId="657A6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-10:30 ч.</w:t>
            </w:r>
          </w:p>
          <w:p w14:paraId="5E34A5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14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ч. – 12:30 ч.</w:t>
            </w:r>
          </w:p>
          <w:p w14:paraId="6FA125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36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 ч. – 13:30 ч.</w:t>
            </w:r>
          </w:p>
        </w:tc>
        <w:tc>
          <w:tcPr>
            <w:tcW w:w="2552" w:type="dxa"/>
          </w:tcPr>
          <w:p w14:paraId="743775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Рекшино (Ситниковского ТО)</w:t>
            </w:r>
          </w:p>
          <w:p w14:paraId="0AD4F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Рябинки (Ситниковского ТО)</w:t>
            </w:r>
          </w:p>
          <w:p w14:paraId="63661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Глубинный</w:t>
            </w:r>
          </w:p>
        </w:tc>
        <w:tc>
          <w:tcPr>
            <w:tcW w:w="3792" w:type="dxa"/>
          </w:tcPr>
          <w:p w14:paraId="66D7A6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6DEE5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767B1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6" w:type="dxa"/>
          </w:tcPr>
          <w:p w14:paraId="1FC63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2126" w:type="dxa"/>
          </w:tcPr>
          <w:p w14:paraId="60503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081B4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Афанасово (Линдовского ТО)</w:t>
            </w:r>
          </w:p>
        </w:tc>
        <w:tc>
          <w:tcPr>
            <w:tcW w:w="3792" w:type="dxa"/>
          </w:tcPr>
          <w:p w14:paraId="1E47B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178D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693D0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6" w:type="dxa"/>
          </w:tcPr>
          <w:p w14:paraId="56B7B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126" w:type="dxa"/>
          </w:tcPr>
          <w:p w14:paraId="1722C6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-13:00 ч.</w:t>
            </w:r>
          </w:p>
        </w:tc>
        <w:tc>
          <w:tcPr>
            <w:tcW w:w="2552" w:type="dxa"/>
          </w:tcPr>
          <w:p w14:paraId="2989A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Медведково</w:t>
            </w:r>
          </w:p>
        </w:tc>
        <w:tc>
          <w:tcPr>
            <w:tcW w:w="3792" w:type="dxa"/>
          </w:tcPr>
          <w:p w14:paraId="528EE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0ECC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55D38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6" w:type="dxa"/>
          </w:tcPr>
          <w:p w14:paraId="37609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126" w:type="dxa"/>
          </w:tcPr>
          <w:p w14:paraId="51EE2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-11:30 ч.</w:t>
            </w:r>
          </w:p>
          <w:p w14:paraId="6AE31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96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 ч. -13:30 ч.</w:t>
            </w:r>
          </w:p>
          <w:p w14:paraId="096769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BEA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Валки (Линдовского ТО)</w:t>
            </w:r>
          </w:p>
          <w:p w14:paraId="7CFF1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Слободское (Линдовского ТО)</w:t>
            </w:r>
          </w:p>
          <w:p w14:paraId="0A06D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14:paraId="38B17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вакцинация против гриппа, дифтерии, столбняка, гепатита В, пневмококковых инфекций.</w:t>
            </w:r>
          </w:p>
        </w:tc>
      </w:tr>
      <w:tr w14:paraId="22F01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15B8F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6" w:type="dxa"/>
          </w:tcPr>
          <w:p w14:paraId="0D81180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126" w:type="dxa"/>
          </w:tcPr>
          <w:p w14:paraId="2B2743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519C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66BB48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33CDF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640DA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79D51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6" w:type="dxa"/>
          </w:tcPr>
          <w:p w14:paraId="44D09C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</w:tc>
        <w:tc>
          <w:tcPr>
            <w:tcW w:w="2126" w:type="dxa"/>
          </w:tcPr>
          <w:p w14:paraId="03D0B7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-13:00 ч.</w:t>
            </w:r>
          </w:p>
        </w:tc>
        <w:tc>
          <w:tcPr>
            <w:tcW w:w="2552" w:type="dxa"/>
          </w:tcPr>
          <w:p w14:paraId="31FD4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0FF89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0BF5E8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71FC9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0F2E2E1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356" w:type="dxa"/>
          </w:tcPr>
          <w:p w14:paraId="541170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126" w:type="dxa"/>
          </w:tcPr>
          <w:p w14:paraId="21308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C76A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5C5605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6ABE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E91041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356" w:type="dxa"/>
          </w:tcPr>
          <w:p w14:paraId="46C580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126" w:type="dxa"/>
          </w:tcPr>
          <w:p w14:paraId="572ACC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3D9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45C72B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3714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2A0363F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356" w:type="dxa"/>
          </w:tcPr>
          <w:p w14:paraId="10A813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126" w:type="dxa"/>
          </w:tcPr>
          <w:p w14:paraId="4396F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6A95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347B8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0891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83A432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356" w:type="dxa"/>
          </w:tcPr>
          <w:p w14:paraId="1ACF40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126" w:type="dxa"/>
          </w:tcPr>
          <w:p w14:paraId="2CD31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699C2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14D035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5F5CD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E8DA2E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356" w:type="dxa"/>
          </w:tcPr>
          <w:p w14:paraId="1E4627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126" w:type="dxa"/>
          </w:tcPr>
          <w:p w14:paraId="4E0E9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39B6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30079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051A65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09FD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5CD8F6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356" w:type="dxa"/>
          </w:tcPr>
          <w:p w14:paraId="47F8C9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10.10.2026</w:t>
            </w:r>
          </w:p>
        </w:tc>
        <w:tc>
          <w:tcPr>
            <w:tcW w:w="2126" w:type="dxa"/>
          </w:tcPr>
          <w:p w14:paraId="2AAB1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-13:00 ч.</w:t>
            </w:r>
          </w:p>
        </w:tc>
        <w:tc>
          <w:tcPr>
            <w:tcW w:w="2552" w:type="dxa"/>
          </w:tcPr>
          <w:p w14:paraId="74278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1EED3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01BDB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  <w:tr w14:paraId="23833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74A8C39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356" w:type="dxa"/>
          </w:tcPr>
          <w:p w14:paraId="44695A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126" w:type="dxa"/>
          </w:tcPr>
          <w:p w14:paraId="49B98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978CF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4C6A1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1826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0117E8E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356" w:type="dxa"/>
          </w:tcPr>
          <w:p w14:paraId="70CFE7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126" w:type="dxa"/>
          </w:tcPr>
          <w:p w14:paraId="16F30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6A464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03319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6C11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A3248F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356" w:type="dxa"/>
          </w:tcPr>
          <w:p w14:paraId="74324A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126" w:type="dxa"/>
          </w:tcPr>
          <w:p w14:paraId="072B7B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D59B2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29C55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5212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3760A5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356" w:type="dxa"/>
          </w:tcPr>
          <w:p w14:paraId="595A22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126" w:type="dxa"/>
          </w:tcPr>
          <w:p w14:paraId="3EFBEA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684979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предприятие (по согласованию)</w:t>
            </w:r>
          </w:p>
        </w:tc>
        <w:tc>
          <w:tcPr>
            <w:tcW w:w="3792" w:type="dxa"/>
          </w:tcPr>
          <w:p w14:paraId="0FFFC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взрослого населения, профилактические медицинские осмотры, диспансеризация по оценке репродуктивного здоровья, вакцинация против гриппа, дифтерии, столбняка, гепатита В</w:t>
            </w:r>
          </w:p>
        </w:tc>
      </w:tr>
      <w:tr w14:paraId="2998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2FCBC06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356" w:type="dxa"/>
          </w:tcPr>
          <w:p w14:paraId="59AC65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126" w:type="dxa"/>
          </w:tcPr>
          <w:p w14:paraId="419FC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ч. -14:00 ч.</w:t>
            </w:r>
          </w:p>
        </w:tc>
        <w:tc>
          <w:tcPr>
            <w:tcW w:w="2552" w:type="dxa"/>
          </w:tcPr>
          <w:p w14:paraId="4A028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Стоянка около ТЦ «Перекресток»</w:t>
            </w:r>
          </w:p>
          <w:p w14:paraId="05CCE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Бор, ул. Пушкина, 102)</w:t>
            </w:r>
          </w:p>
        </w:tc>
        <w:tc>
          <w:tcPr>
            <w:tcW w:w="3792" w:type="dxa"/>
          </w:tcPr>
          <w:p w14:paraId="0BA0D1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</w:tbl>
    <w:p w14:paraId="17BE8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851" w:right="850" w:bottom="113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80F19"/>
    <w:rsid w:val="000A2612"/>
    <w:rsid w:val="00280F19"/>
    <w:rsid w:val="003C7F7B"/>
    <w:rsid w:val="003E4A76"/>
    <w:rsid w:val="006D52D1"/>
    <w:rsid w:val="008648E5"/>
    <w:rsid w:val="00BB6AF7"/>
    <w:rsid w:val="00C403BE"/>
    <w:rsid w:val="00C57013"/>
    <w:rsid w:val="00CE680C"/>
    <w:rsid w:val="794F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489</Words>
  <Characters>3518</Characters>
  <Lines>28</Lines>
  <Paragraphs>8</Paragraphs>
  <TotalTime>9</TotalTime>
  <ScaleCrop>false</ScaleCrop>
  <LinksUpToDate>false</LinksUpToDate>
  <CharactersWithSpaces>3905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2026-09-17T06:40:00Z</dcterms:created>
  <dc:creator>nemoikina</dc:creator>
  <cp:lastModifiedBy>Admin</cp:lastModifiedBy>
  <dcterms:modified xsi:type="dcterms:W3CDTF">2026-10-08T10:36:23Z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eyJoZGlkIjoiNmI3MDY4ODVmMmUwNjViMjViNjU5MmMyZDIyYzhiMTUifQ==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34B0A5022ACC4D5BB0FF209745450ED9_12</vt:lpwstr>
  </property>
</Properties>
</file>